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COMUNE DI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161260</wp:posOffset>
                </wp:positionH>
                <wp:positionV relativeFrom="paragraph">
                  <wp:posOffset>-320383</wp:posOffset>
                </wp:positionV>
                <wp:extent cx="860992" cy="1122037"/>
                <wp:effectExtent b="8890" l="12700" r="15875" t="127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92" cy="1122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161260</wp:posOffset>
                </wp:positionH>
                <wp:positionV relativeFrom="paragraph">
                  <wp:posOffset>-320383</wp:posOffset>
                </wp:positionV>
                <wp:extent cx="889567" cy="114362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567" cy="11436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Courgette" w:cs="Courgette" w:eastAsia="Courgette" w:hAnsi="Courgette"/>
          <w:sz w:val="28"/>
          <w:szCs w:val="28"/>
        </w:rPr>
      </w:pPr>
      <w:r w:rsidDel="00000000" w:rsidR="00000000" w:rsidRPr="00000000">
        <w:rPr>
          <w:rFonts w:ascii="Courgette" w:cs="Courgette" w:eastAsia="Courgette" w:hAnsi="Courgette"/>
          <w:sz w:val="28"/>
          <w:szCs w:val="28"/>
          <w:rtl w:val="0"/>
        </w:rPr>
        <w:t xml:space="preserve">Provincia di ………………………….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Courgette" w:cs="Courgette" w:eastAsia="Courgette" w:hAnsi="Courgette"/>
          <w:sz w:val="28"/>
          <w:szCs w:val="28"/>
        </w:rPr>
      </w:pPr>
      <w:r w:rsidDel="00000000" w:rsidR="00000000" w:rsidRPr="00000000">
        <w:rPr>
          <w:rFonts w:ascii="Courgette" w:cs="Courgette" w:eastAsia="Courgette" w:hAnsi="Courgette"/>
          <w:sz w:val="28"/>
          <w:szCs w:val="28"/>
          <w:rtl w:val="0"/>
        </w:rPr>
        <w:t xml:space="preserve">Il Sindaco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Prot. N.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…….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right"/>
        <w:rPr>
          <w:rFonts w:ascii="Garamond" w:cs="Garamond" w:eastAsia="Garamond" w:hAnsi="Garamon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 </w:t>
      </w:r>
      <w:r w:rsidDel="00000000" w:rsidR="00000000" w:rsidRPr="00000000">
        <w:rPr>
          <w:rFonts w:ascii="Garamond" w:cs="Garamond" w:eastAsia="Garamond" w:hAnsi="Garamond"/>
          <w:i w:val="1"/>
          <w:highlight w:val="yellow"/>
          <w:rtl w:val="0"/>
        </w:rPr>
        <w:t xml:space="preserve">(luogo)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 … , …. </w:t>
      </w:r>
      <w:r w:rsidDel="00000000" w:rsidR="00000000" w:rsidRPr="00000000">
        <w:rPr>
          <w:rFonts w:ascii="Garamond" w:cs="Garamond" w:eastAsia="Garamond" w:hAnsi="Garamond"/>
          <w:i w:val="1"/>
          <w:highlight w:val="yellow"/>
          <w:rtl w:val="0"/>
        </w:rPr>
        <w:t xml:space="preserve">(data)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134" w:hanging="1134"/>
        <w:jc w:val="both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134" w:hanging="1134"/>
        <w:jc w:val="both"/>
        <w:rPr>
          <w:rFonts w:ascii="Garamond" w:cs="Garamond" w:eastAsia="Garamond" w:hAnsi="Garamond"/>
          <w:b w:val="1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18"/>
          <w:szCs w:val="18"/>
          <w:rtl w:val="0"/>
        </w:rPr>
        <w:t xml:space="preserve">OGGETTO:    Progetto “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18"/>
          <w:szCs w:val="18"/>
          <w:rtl w:val="0"/>
        </w:rPr>
        <w:t xml:space="preserve">Milite Ignoto, Cittadino d’Italia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18"/>
          <w:szCs w:val="18"/>
          <w:rtl w:val="0"/>
        </w:rPr>
        <w:t xml:space="preserve">” (1921-2021).</w:t>
      </w:r>
    </w:p>
    <w:p w:rsidR="00000000" w:rsidDel="00000000" w:rsidP="00000000" w:rsidRDefault="00000000" w:rsidRPr="00000000" w14:paraId="0000000E">
      <w:pPr>
        <w:spacing w:after="0" w:line="240" w:lineRule="auto"/>
        <w:ind w:left="1134" w:firstLine="0"/>
        <w:jc w:val="both"/>
        <w:rPr>
          <w:rFonts w:ascii="Garamond" w:cs="Garamond" w:eastAsia="Garamond" w:hAnsi="Garamond"/>
          <w:b w:val="1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18"/>
          <w:szCs w:val="18"/>
          <w:rtl w:val="0"/>
        </w:rPr>
        <w:t xml:space="preserve">Commemorazione del centenario della traslazione del Milite Ignoto nel sacello dell’Altare della Patria. Conferimento della cittadinanza onoraria al Milite Ignoto.</w:t>
      </w:r>
    </w:p>
    <w:p w:rsidR="00000000" w:rsidDel="00000000" w:rsidP="00000000" w:rsidRDefault="00000000" w:rsidRPr="00000000" w14:paraId="0000000F">
      <w:pPr>
        <w:spacing w:after="0" w:line="240" w:lineRule="auto"/>
        <w:ind w:left="1134" w:firstLine="0"/>
        <w:jc w:val="both"/>
        <w:rPr>
          <w:rFonts w:ascii="Garamond" w:cs="Garamond" w:eastAsia="Garamond" w:hAnsi="Garamond"/>
          <w:b w:val="1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18"/>
          <w:szCs w:val="18"/>
          <w:rtl w:val="0"/>
        </w:rPr>
        <w:t xml:space="preserve">Delibera.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Garamond" w:cs="Garamond" w:eastAsia="Garamond" w:hAnsi="Garamond"/>
          <w:b w:val="1"/>
          <w:i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Pinyon Script" w:cs="Pinyon Script" w:eastAsia="Pinyon Script" w:hAnsi="Pinyon Script"/>
          <w:i w:val="1"/>
          <w:color w:val="1f497d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i w:val="1"/>
          <w:color w:val="1f497d"/>
          <w:sz w:val="40"/>
          <w:szCs w:val="40"/>
          <w:rtl w:val="0"/>
        </w:rPr>
        <w:t xml:space="preserve">Stimatissimo signor Presidente,</w:t>
      </w:r>
    </w:p>
    <w:p w:rsidR="00000000" w:rsidDel="00000000" w:rsidP="00000000" w:rsidRDefault="00000000" w:rsidRPr="00000000" w14:paraId="00000015">
      <w:pPr>
        <w:widowControl w:val="0"/>
        <w:spacing w:after="120" w:line="240" w:lineRule="auto"/>
        <w:ind w:firstLine="3686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line="240" w:lineRule="auto"/>
        <w:ind w:firstLine="4536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 civica Amministrazione che ho l’onore ed il privilegio di presiedere ha accolto con entusiasmo l’iniziativa commemorativa inizialmente promossa dal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Gruppo delle Medaglie d’oro al Valor Militare d’Italia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e finalizzata a conferire al Milite Ignoto in ciascun Comune d’Italia la cittadinanza onoraria, possibilità alla quale anche il Presidente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dell’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Associazione Nazionale dei Comuni Italiani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(ANCI) ha dato poi ampio e convinto risalto.</w:t>
      </w:r>
    </w:p>
    <w:p w:rsidR="00000000" w:rsidDel="00000000" w:rsidP="00000000" w:rsidRDefault="00000000" w:rsidRPr="00000000" w14:paraId="00000017">
      <w:pPr>
        <w:widowControl w:val="0"/>
        <w:spacing w:after="120" w:line="240" w:lineRule="auto"/>
        <w:ind w:firstLine="567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Le elevate espressioni con le quali Ella ha inteso annunciare la ricorrenza del “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Centenario del Milite Ignoto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 nel corso del tradizionale messaggio di fine anno 2020 hanno poi ufficializzato al massimo livello detta iniziativa: rendere omaggio a Coloro che hanno testimoniato concretamente  - con il loro impegno e persino con il sacrificio della vita -  l’importanza di assicurare al Paese valori quali LIBERTÀ, PACE, LEGALITÀ deve essere un imperativo costante ed imprescindibile della coscienza di ogni Cittadino!</w:t>
      </w:r>
    </w:p>
    <w:p w:rsidR="00000000" w:rsidDel="00000000" w:rsidP="00000000" w:rsidRDefault="00000000" w:rsidRPr="00000000" w14:paraId="00000018">
      <w:pPr>
        <w:widowControl w:val="0"/>
        <w:spacing w:after="120" w:line="240" w:lineRule="auto"/>
        <w:ind w:firstLine="567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 Suoi ricorrenti ed accorati appelli all’unità nazionale ed al senso civico che ne garantiscano la solidità e le assicurino un onorevole futuro sono stati da noi tutti ascoltati e recepiti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in toto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nel corso del mandato presidenziale che Ella tanto pregevolmente ha svolto e si accinge a concludere proprio in questo anno 2021 celebrativo del centenario in parola.</w:t>
      </w:r>
    </w:p>
    <w:p w:rsidR="00000000" w:rsidDel="00000000" w:rsidP="00000000" w:rsidRDefault="00000000" w:rsidRPr="00000000" w14:paraId="00000019">
      <w:pPr>
        <w:widowControl w:val="0"/>
        <w:spacing w:after="120" w:line="240" w:lineRule="auto"/>
        <w:ind w:firstLine="567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Sulla base di tali sentimenti  - nella ricorrenza della sua tumulazione nell’Altare della Patria -  si vuole rinnovare al Milite Ignoto il tributo di riconoscenza che i suoi Fratelli italiani  - ovunque sparsi sul territorio nazionale -  sentono di doverGli, quale simbolo di tutti i Caduti di ogni tempo: la Nazione intera deve a Lui ed a Quanti Egli rappresenta la propria identità libera e democratica nella moderna Europa Unita.</w:t>
      </w:r>
    </w:p>
    <w:p w:rsidR="00000000" w:rsidDel="00000000" w:rsidP="00000000" w:rsidRDefault="00000000" w:rsidRPr="00000000" w14:paraId="0000001A">
      <w:pPr>
        <w:widowControl w:val="0"/>
        <w:spacing w:after="120" w:line="240" w:lineRule="auto"/>
        <w:ind w:firstLine="567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Chinando il capo in segno di rispetto davanti alla Bandiera, al Milite Ignoto ed a Lei, 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4"/>
          <w:szCs w:val="24"/>
          <w:rtl w:val="0"/>
        </w:rPr>
        <w:t xml:space="preserve">signor Presidente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simboli della nostra Patria unitamente all’Inno nazionale, e nella certezza che l’odierna delibera potrà contribuire a rinsaldare i vincoli unitari e rinvigorire la volontà di attuare i princìpi sanciti dalla Costituzione,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mi pregio comunicare che in data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yellow"/>
          <w:rtl w:val="0"/>
        </w:rPr>
        <w:t xml:space="preserve">…………/………./…………..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nella sede municipale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si è riunito il Consiglio Comunale in sessione straordinaria ed in seduta pubblica di prima convocazione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per deliberare sullo speciale punto all’Ordine del Giorno e con entusiasmo ha aderito all’iniziativa all’unanimità, conclusivamente deliberando di conferire la cittadinanza onoraria al "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Milite Ignoto - Medaglia d’Oro al Valor Militare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", demandando altresì alla Giunta comunale eventuali ulteriori iniziative commemorative.</w:t>
      </w:r>
    </w:p>
    <w:p w:rsidR="00000000" w:rsidDel="00000000" w:rsidP="00000000" w:rsidRDefault="00000000" w:rsidRPr="00000000" w14:paraId="0000001B">
      <w:pPr>
        <w:widowControl w:val="0"/>
        <w:spacing w:after="120" w:line="240" w:lineRule="auto"/>
        <w:ind w:firstLine="567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Nell’inviarLe copia dell’atto formale perfezionato, presento i sensi della mia massima stima, ringraziandoLa per il Suo straordinario impego a salvaguardia delle nostre istituzioni.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4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4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Sindaco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4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Presidente della Repubblica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on.le Sergio Mattarella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Palazzo del Quirinale - 00187 ROMA - </w:t>
      </w:r>
      <w:hyperlink r:id="rId7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protocollo.centrale@pec.quirinale.it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Delibera prot. N. …… in data ……….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A: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Ministro della Difesa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XX Settembre, 8 - 00187 ROMA - </w:t>
      </w:r>
      <w:hyperlink r:id="rId8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udc@postacert.difesa.it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Capo di Stato Maggiore della Difesa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XX Settembre, 8 - 00187 ROMA - </w:t>
      </w:r>
      <w:hyperlink r:id="rId9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statesercito@postacert.difesa.it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Prefetto di ……………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protocollo.pref............@pec.interno.it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Presidente dell’Associazione Nazionale Comuni Italiani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dei Prefetti, 46 - 00186 ROMA - </w:t>
      </w:r>
      <w:hyperlink r:id="rId11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amministrazione@pec.anci.it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Commissario Generale per le Onoranze ai Caduti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piazza della Marina, 4 - 00196 ROMA - </w:t>
      </w:r>
      <w:hyperlink r:id="rId12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onorcaduti@postacert.difesa.it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signor Presidente del Gruppo delle Medaglie d’Oro al Valor Militare d’Italia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dell’Amba Aradam, 14/c - 00184 ROMA - </w:t>
      </w:r>
      <w:hyperlink r:id="rId13">
        <w:r w:rsidDel="00000000" w:rsidR="00000000" w:rsidRPr="00000000">
          <w:rPr>
            <w:rFonts w:ascii="Garamond" w:cs="Garamond" w:eastAsia="Garamond" w:hAnsi="Garamond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gruppo@pec.movm.it</w:t>
        </w:r>
      </w:hyperlink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Comune di ……………..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 (riferimenti d’ufficio) ………</w:t>
      </w:r>
    </w:p>
    <w:sectPr>
      <w:pgSz w:h="16838" w:w="11906" w:orient="portrait"/>
      <w:pgMar w:bottom="1668" w:top="173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Garamond"/>
  <w:font w:name="Courgette"/>
  <w:font w:name="Pinyon Scrip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mministrazione@pec.anci.it" TargetMode="External"/><Relationship Id="rId10" Type="http://schemas.openxmlformats.org/officeDocument/2006/relationships/hyperlink" Target="mailto:protocollo.pref............@pec.interno.it" TargetMode="External"/><Relationship Id="rId13" Type="http://schemas.openxmlformats.org/officeDocument/2006/relationships/hyperlink" Target="mailto:gruppo@pec.movm.it" TargetMode="External"/><Relationship Id="rId12" Type="http://schemas.openxmlformats.org/officeDocument/2006/relationships/hyperlink" Target="mailto:onorcaduti@postacert.difesa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atesercito@postacert.difesa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rotocollo.centrale@pec.quirinale.it" TargetMode="External"/><Relationship Id="rId8" Type="http://schemas.openxmlformats.org/officeDocument/2006/relationships/hyperlink" Target="mailto:udc@postacert.dife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